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C20573" w14:paraId="21A00324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6134DB" w14:textId="05A51AC1" w:rsidR="00C20573" w:rsidRDefault="00000000">
            <w:pPr>
              <w:jc w:val="center"/>
            </w:pPr>
            <w:r w:rsidRPr="00263E35">
              <w:rPr>
                <w:noProof/>
              </w:rPr>
              <w:pict w14:anchorId="0364BE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0357B9D" w14:textId="77777777" w:rsidR="00C20573" w:rsidRDefault="00000000">
            <w:r>
              <w:rPr>
                <w:sz w:val="16"/>
              </w:rPr>
              <w:t>5567 Reseda Blvd. Suite 101</w:t>
            </w:r>
          </w:p>
          <w:p w14:paraId="7ED42FDD" w14:textId="77777777" w:rsidR="00C20573" w:rsidRDefault="00000000">
            <w:r>
              <w:rPr>
                <w:sz w:val="16"/>
              </w:rPr>
              <w:t>Tarzana, CA, 91356</w:t>
            </w:r>
          </w:p>
          <w:p w14:paraId="2D3D3ED4" w14:textId="77777777" w:rsidR="00C20573" w:rsidRDefault="00000000">
            <w:r>
              <w:rPr>
                <w:sz w:val="16"/>
              </w:rPr>
              <w:t>Tel: 213 387 4710. Fax: 213 286 4811</w:t>
            </w:r>
          </w:p>
        </w:tc>
      </w:tr>
      <w:tr w:rsidR="00C20573" w14:paraId="7DC74BED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A5316E" w14:textId="77777777" w:rsidR="00C20573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60906" w14:textId="77777777" w:rsidR="00C20573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7510A1" w14:textId="77777777" w:rsidR="00C20573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D0BEE71" w14:textId="77777777" w:rsidR="00C20573" w:rsidRDefault="00C20573"/>
        </w:tc>
      </w:tr>
    </w:tbl>
    <w:p w14:paraId="02A55F12" w14:textId="77777777" w:rsidR="00F84BB7" w:rsidRDefault="00F84BB7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470B3E1" w14:textId="77777777" w:rsidR="00F84BB7" w:rsidRDefault="00F84BB7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7FE8BED" w14:textId="77777777" w:rsidR="00D062AF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CERVICAL RE-EXAM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5B6AA91" w14:textId="77777777" w:rsidR="00D062AF" w:rsidRDefault="00D062AF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1B8AC12" w14:textId="2B4AF571" w:rsidR="00C2057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4AE1AD0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26476319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EXAM: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PRIOR EXAM: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# VISITS SINCE PRIOR EXAM:</w:t>
      </w:r>
    </w:p>
    <w:p w14:paraId="1BB17F24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3673F61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1998"/>
        <w:gridCol w:w="3510"/>
        <w:gridCol w:w="3870"/>
      </w:tblGrid>
      <w:tr w:rsidR="00C20573" w14:paraId="4B5CF772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21AA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3DCA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4FB6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</w:tr>
      <w:tr w:rsidR="00C20573" w14:paraId="73AF70E5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3D8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40BA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28EA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C20573" w14:paraId="1D10816B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03DE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</w:pPr>
            <w:r>
              <w:rPr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2D18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DC91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C20573" w14:paraId="008C6EE5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9813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DF33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A09D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</w:tr>
      <w:tr w:rsidR="00C20573" w14:paraId="71D2F929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0216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D6FE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9AD0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</w:tr>
      <w:tr w:rsidR="00C20573" w14:paraId="14E4A810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8917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Disability Score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001D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1A52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(100% = Max Disability)</w:t>
            </w:r>
          </w:p>
        </w:tc>
      </w:tr>
      <w:tr w:rsidR="00C20573" w14:paraId="225532EA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359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Medication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A663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01A0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C20573" w14:paraId="5D4A88F1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020A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1AF7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4DB2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C20573" w14:paraId="4F3D4E82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793E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0463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AAC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C20573" w14:paraId="5A95D525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C0A4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5799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8AE3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C20573" w14:paraId="05C55BD7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CC80" w14:textId="77777777" w:rsidR="00C20573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pacing w:line="24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1F18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854" w14:textId="77777777" w:rsidR="00C20573" w:rsidRDefault="00C20573">
            <w:pPr>
              <w:widowControl/>
              <w:tabs>
                <w:tab w:val="left" w:pos="-1296"/>
                <w:tab w:val="left" w:pos="-576"/>
                <w:tab w:val="left" w:pos="144"/>
                <w:tab w:val="left" w:pos="614"/>
                <w:tab w:val="left" w:pos="1084"/>
                <w:tab w:val="left" w:pos="1584"/>
                <w:tab w:val="left" w:pos="2217"/>
                <w:tab w:val="left" w:pos="2448"/>
                <w:tab w:val="left" w:pos="2966"/>
                <w:tab w:val="left" w:pos="3789"/>
                <w:tab w:val="left" w:pos="4377"/>
              </w:tabs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7F60FB1A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sz w:val="20"/>
          <w:szCs w:val="20"/>
        </w:rPr>
      </w:pPr>
    </w:p>
    <w:p w14:paraId="468E16E5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</w:pPr>
      <w:r>
        <w:rPr>
          <w:sz w:val="20"/>
          <w:szCs w:val="20"/>
        </w:rPr>
        <w:t>*Disability Questionnaire Attached</w:t>
      </w:r>
    </w:p>
    <w:p w14:paraId="5411322C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rightFromText="180" w:vertAnchor="text" w:horzAnchor="margin" w:tblpX="5" w:tblpY="176"/>
        <w:tblW w:w="7668" w:type="dxa"/>
        <w:tblLayout w:type="fixed"/>
        <w:tblLook w:val="04A0" w:firstRow="1" w:lastRow="0" w:firstColumn="1" w:lastColumn="0" w:noHBand="0" w:noVBand="1"/>
      </w:tblPr>
      <w:tblGrid>
        <w:gridCol w:w="1908"/>
        <w:gridCol w:w="1440"/>
        <w:gridCol w:w="1440"/>
        <w:gridCol w:w="1350"/>
        <w:gridCol w:w="1530"/>
      </w:tblGrid>
      <w:tr w:rsidR="00C20573" w14:paraId="2BE21CDF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99CD" w14:textId="77777777" w:rsidR="00C20573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CERVICAL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22D1" w14:textId="77777777" w:rsidR="00C20573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817F" w14:textId="77777777" w:rsidR="00C20573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93F" w14:textId="77777777" w:rsidR="00C20573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B3FF" w14:textId="77777777" w:rsidR="00C20573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</w:tr>
      <w:tr w:rsidR="00C20573" w14:paraId="30327E48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6BAF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D5CB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8F95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21DD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1A36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20573" w14:paraId="585B85F7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62E1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1999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BD7A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C252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84D5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20573" w14:paraId="51EC3537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4379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Lateral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64A2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4F01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9D05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C9D8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20573" w14:paraId="024B7490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5F56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Lateral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56B5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5051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2936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EB23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20573" w14:paraId="34613D2F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596F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Rotation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B5BF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1045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DD2A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73A5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20573" w14:paraId="03FAE8C5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0F6A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Rotation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918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816B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953A" w14:textId="77777777" w:rsidR="00C2057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A41E" w14:textId="77777777" w:rsidR="00C20573" w:rsidRDefault="00000000">
            <w:pPr>
              <w:keepNext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4BC08730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40F0A10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001E88C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4430972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ACE11F0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E92EE85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5D51EFC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C128C01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E91CFC3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ADC5E08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3102BDA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Functional improvement achieved from past care as follows</w:t>
      </w:r>
    </w:p>
    <w:p w14:paraId="0E6F26F6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numerical rating of pain</w:t>
      </w:r>
    </w:p>
    <w:p w14:paraId="593659E5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radiation of pain</w:t>
      </w:r>
    </w:p>
    <w:p w14:paraId="15239EAE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frequency of pain</w:t>
      </w:r>
    </w:p>
    <w:p w14:paraId="128B2FB0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disability: improved ability to perform ADLs</w:t>
      </w:r>
    </w:p>
    <w:p w14:paraId="00B12871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Diminished passive coping strategies; tolerance of progressive conditioning </w:t>
      </w:r>
    </w:p>
    <w:p w14:paraId="27691EB1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positive ortho/neuro tests</w:t>
      </w:r>
    </w:p>
    <w:p w14:paraId="06CB2327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Improved Ranges of Motion </w:t>
      </w:r>
    </w:p>
    <w:p w14:paraId="3A104CA6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1E59445A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Further improvement anticipated from additional care </w:t>
      </w:r>
    </w:p>
    <w:p w14:paraId="619FE9CA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ED8D3F5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F483538" w14:textId="77777777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Maximum Medical Benefit achieved from past care; further improvement not anticipated from same care</w:t>
      </w:r>
    </w:p>
    <w:p w14:paraId="402E8FAB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0824B18" w14:textId="77777777" w:rsidR="00F84BB7" w:rsidRDefault="00F84BB7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</w:p>
    <w:p w14:paraId="554A635E" w14:textId="32B18D30" w:rsidR="00C2057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t>Provider Signature: _____________________________________________</w:t>
      </w:r>
    </w:p>
    <w:p w14:paraId="21D2FB98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60AC605" w14:textId="77777777" w:rsidR="00C20573" w:rsidRDefault="00C2057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sectPr w:rsidR="00C20573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C20573"/>
    <w:rsid w:val="009B26F1"/>
    <w:rsid w:val="00C20573"/>
    <w:rsid w:val="00D062AF"/>
    <w:rsid w:val="00F8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F503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3</cp:revision>
  <dcterms:created xsi:type="dcterms:W3CDTF">2026-08-10T22:13:00Z</dcterms:created>
  <dcterms:modified xsi:type="dcterms:W3CDTF">2026-08-10T22:19:00Z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2026-08-07T22:21:00Z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2026-08-10T00:20:00Z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